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2B23" w14:textId="2AF58734" w:rsidR="001B3B9D" w:rsidRDefault="001B3B9D" w:rsidP="00D93CAD">
      <w:pPr>
        <w:pStyle w:val="gmail-1mrcssattr"/>
        <w:shd w:val="clear" w:color="auto" w:fill="FFFFFF"/>
        <w:spacing w:before="0" w:beforeAutospacing="0" w:after="0" w:afterAutospacing="0"/>
        <w:ind w:firstLine="426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АКТУАЛЬНО!!!</w:t>
      </w:r>
    </w:p>
    <w:p w14:paraId="28508EB1" w14:textId="77777777" w:rsidR="001B3B9D" w:rsidRDefault="001B3B9D" w:rsidP="00D93CAD">
      <w:pPr>
        <w:pStyle w:val="gmail-1mrcssattr"/>
        <w:shd w:val="clear" w:color="auto" w:fill="FFFFFF"/>
        <w:spacing w:before="0" w:beforeAutospacing="0" w:after="0" w:afterAutospacing="0"/>
        <w:ind w:firstLine="426"/>
        <w:jc w:val="center"/>
        <w:rPr>
          <w:rFonts w:ascii="Arial" w:hAnsi="Arial" w:cs="Arial"/>
          <w:sz w:val="32"/>
          <w:szCs w:val="32"/>
        </w:rPr>
      </w:pPr>
    </w:p>
    <w:p w14:paraId="185712DA" w14:textId="5DBC89B1" w:rsidR="00D93CAD" w:rsidRPr="00D93CAD" w:rsidRDefault="00D93CAD" w:rsidP="00D93CAD">
      <w:pPr>
        <w:pStyle w:val="gmail-1mrcssattr"/>
        <w:shd w:val="clear" w:color="auto" w:fill="FFFFFF"/>
        <w:spacing w:before="0" w:beforeAutospacing="0" w:after="0" w:afterAutospacing="0"/>
        <w:ind w:firstLine="426"/>
        <w:jc w:val="center"/>
        <w:rPr>
          <w:rFonts w:ascii="Arial" w:hAnsi="Arial" w:cs="Arial"/>
          <w:sz w:val="32"/>
          <w:szCs w:val="32"/>
        </w:rPr>
      </w:pPr>
      <w:r w:rsidRPr="00D93CAD">
        <w:rPr>
          <w:rFonts w:ascii="Arial" w:hAnsi="Arial" w:cs="Arial"/>
          <w:sz w:val="32"/>
          <w:szCs w:val="32"/>
        </w:rPr>
        <w:t>Уважаемые руководители территориальных организаций Профсоюза!</w:t>
      </w:r>
    </w:p>
    <w:p w14:paraId="27927612" w14:textId="77777777" w:rsidR="00D93CAD" w:rsidRPr="00D93CAD" w:rsidRDefault="00D93CAD" w:rsidP="00D93CAD">
      <w:pPr>
        <w:pStyle w:val="gmail-1mrcssattr"/>
        <w:shd w:val="clear" w:color="auto" w:fill="FFFFFF"/>
        <w:spacing w:before="0" w:beforeAutospacing="0" w:after="0" w:afterAutospacing="0"/>
        <w:ind w:firstLine="426"/>
        <w:jc w:val="center"/>
        <w:rPr>
          <w:rFonts w:ascii="Arial" w:hAnsi="Arial" w:cs="Arial"/>
          <w:color w:val="262626"/>
          <w:sz w:val="28"/>
          <w:szCs w:val="28"/>
        </w:rPr>
      </w:pPr>
    </w:p>
    <w:p w14:paraId="5F7AED9D" w14:textId="77777777" w:rsidR="00D93CAD" w:rsidRDefault="00D93CAD" w:rsidP="00D93CAD">
      <w:pPr>
        <w:pStyle w:val="msonormalmrcssattr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>ЦК Профсоюза жизнеобеспечения информирует Вас о том, что в настоящее время на Федеральном портале проектов нормативных правовых актов (</w:t>
      </w:r>
      <w:hyperlink r:id="rId4" w:tgtFrame="_blank" w:history="1">
        <w:r>
          <w:rPr>
            <w:rStyle w:val="a3"/>
            <w:rFonts w:ascii="Arial" w:hAnsi="Arial" w:cs="Arial"/>
            <w:color w:val="000080"/>
            <w:sz w:val="28"/>
            <w:szCs w:val="28"/>
            <w:lang w:val="en-US"/>
          </w:rPr>
          <w:t>https</w:t>
        </w:r>
        <w:r>
          <w:rPr>
            <w:rStyle w:val="a3"/>
            <w:rFonts w:ascii="Arial" w:hAnsi="Arial" w:cs="Arial"/>
            <w:color w:val="000080"/>
            <w:sz w:val="28"/>
            <w:szCs w:val="28"/>
          </w:rPr>
          <w:t>://</w:t>
        </w:r>
        <w:r>
          <w:rPr>
            <w:rStyle w:val="a3"/>
            <w:rFonts w:ascii="Arial" w:hAnsi="Arial" w:cs="Arial"/>
            <w:color w:val="000080"/>
            <w:sz w:val="28"/>
            <w:szCs w:val="28"/>
            <w:lang w:val="en-US"/>
          </w:rPr>
          <w:t>regulation</w:t>
        </w:r>
        <w:r>
          <w:rPr>
            <w:rStyle w:val="a3"/>
            <w:rFonts w:ascii="Arial" w:hAnsi="Arial" w:cs="Arial"/>
            <w:color w:val="000080"/>
            <w:sz w:val="28"/>
            <w:szCs w:val="28"/>
          </w:rPr>
          <w:t>.</w:t>
        </w:r>
        <w:r>
          <w:rPr>
            <w:rStyle w:val="a3"/>
            <w:rFonts w:ascii="Arial" w:hAnsi="Arial" w:cs="Arial"/>
            <w:color w:val="000080"/>
            <w:sz w:val="28"/>
            <w:szCs w:val="28"/>
            <w:lang w:val="en-US"/>
          </w:rPr>
          <w:t>gov</w:t>
        </w:r>
        <w:r>
          <w:rPr>
            <w:rStyle w:val="a3"/>
            <w:rFonts w:ascii="Arial" w:hAnsi="Arial" w:cs="Arial"/>
            <w:color w:val="000080"/>
            <w:sz w:val="28"/>
            <w:szCs w:val="28"/>
          </w:rPr>
          <w:t>.</w:t>
        </w:r>
        <w:proofErr w:type="spellStart"/>
        <w:r>
          <w:rPr>
            <w:rStyle w:val="a3"/>
            <w:rFonts w:ascii="Arial" w:hAnsi="Arial" w:cs="Arial"/>
            <w:color w:val="000080"/>
            <w:sz w:val="28"/>
            <w:szCs w:val="28"/>
            <w:lang w:val="en-US"/>
          </w:rPr>
          <w:t>ru</w:t>
        </w:r>
        <w:proofErr w:type="spellEnd"/>
        <w:r>
          <w:rPr>
            <w:rStyle w:val="a3"/>
            <w:rFonts w:ascii="Arial" w:hAnsi="Arial" w:cs="Arial"/>
            <w:color w:val="000080"/>
            <w:sz w:val="28"/>
            <w:szCs w:val="28"/>
          </w:rPr>
          <w:t>/</w:t>
        </w:r>
        <w:r>
          <w:rPr>
            <w:rStyle w:val="a3"/>
            <w:rFonts w:ascii="Arial" w:hAnsi="Arial" w:cs="Arial"/>
            <w:color w:val="000080"/>
            <w:sz w:val="28"/>
            <w:szCs w:val="28"/>
            <w:lang w:val="en-US"/>
          </w:rPr>
          <w:t>projects</w:t>
        </w:r>
        <w:r>
          <w:rPr>
            <w:rStyle w:val="a3"/>
            <w:rFonts w:ascii="Arial" w:hAnsi="Arial" w:cs="Arial"/>
            <w:color w:val="000080"/>
            <w:sz w:val="28"/>
            <w:szCs w:val="28"/>
          </w:rPr>
          <w:t>/159832</w:t>
        </w:r>
      </w:hyperlink>
      <w:r>
        <w:rPr>
          <w:rFonts w:ascii="Arial" w:hAnsi="Arial" w:cs="Arial"/>
          <w:color w:val="000000"/>
          <w:sz w:val="28"/>
          <w:szCs w:val="28"/>
        </w:rPr>
        <w:t>), размещен проект Постановления Правительства РФ «Об особенностях установления (корректировки) тарифов регулируемых организаций в сфере теплоснабжения, в сфере водоснабжения и водоотведения, в области обращения с твердыми коммунальными отходами на 2026-2028 годы и о внесении изменений в некоторые акты Правительства Российской Федерации» (далее – проект постановления, ППРФ), разработанный ФАС России.</w:t>
      </w:r>
    </w:p>
    <w:p w14:paraId="09FA97A0" w14:textId="77777777" w:rsidR="00D93CAD" w:rsidRDefault="00D93CAD" w:rsidP="00D93CAD">
      <w:pPr>
        <w:pStyle w:val="msonormalmrcssattr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>Предусмотренные в проекте постановления изменения направлены на возможность пересмотра расходов на оплату труда в составе тарифов на коммунальные услуги, сокращение накопленного отставания изменения размера оплаты труда от инфляции, повышение конкурентоспособности отраслевых вакансий на рынке труда.</w:t>
      </w:r>
    </w:p>
    <w:p w14:paraId="6D9784B4" w14:textId="77777777" w:rsidR="00D93CAD" w:rsidRDefault="00D93CAD" w:rsidP="00D93CAD">
      <w:pPr>
        <w:pStyle w:val="msonormalmrcssattr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>Профессиональным сообществом, при непосредственном участии представителей Профсоюза и Общероссийского отраслевого объединения работодателей сферы жизнеобеспечения ведется активное обсуждение проекта:</w:t>
      </w:r>
    </w:p>
    <w:p w14:paraId="68CAD457" w14:textId="77777777" w:rsidR="00D93CAD" w:rsidRDefault="00D93CAD" w:rsidP="00D93CAD">
      <w:pPr>
        <w:pStyle w:val="msonormalmrcssattr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>- 21.08.2025г. на заседание РГ по кадровым вопросам Комиссии ЖКХ Общественного совета при Минстрое России;</w:t>
      </w:r>
    </w:p>
    <w:p w14:paraId="4840FDA0" w14:textId="77777777" w:rsidR="00D93CAD" w:rsidRDefault="00D93CAD" w:rsidP="00D93CAD">
      <w:pPr>
        <w:pStyle w:val="msonormalmrcssattr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>- 22.08.2025г. на Комиссии по ЖКХ Общественного совета при Минстрое России;</w:t>
      </w:r>
    </w:p>
    <w:p w14:paraId="004EABCF" w14:textId="77777777" w:rsidR="00D93CAD" w:rsidRDefault="00D93CAD" w:rsidP="00D93CAD">
      <w:pPr>
        <w:pStyle w:val="msonormalmrcssattr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>- 04.09.2025 на заседании рабочей группы № 1 Комиссии в области экономической политики Российской трехсторонней комиссии по социально-трудовым отношениям (далее – рабочая группа РТК).</w:t>
      </w:r>
    </w:p>
    <w:p w14:paraId="6521DF04" w14:textId="77777777" w:rsidR="00D93CAD" w:rsidRDefault="00D93CAD" w:rsidP="00D93CAD">
      <w:pPr>
        <w:pStyle w:val="msonormalmrcssattr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 xml:space="preserve">Участниками обсуждений отмечены серьезные замечания, основывающиеся на том, что положения проекта ППРФ не должны противоречить и нарушать нормативно-правовые акты, имеющие большую юридическую силу в части трудовых и связанных экономических отношений, а именно Конституции РФ, ФКЗ о Правительстве РФ, Трудового кодекса РФ, который предусматривает коллективно-договорное регулирование данных процессов, в том числе основного правового акта трудового права, действующего на основе </w:t>
      </w:r>
      <w:r>
        <w:rPr>
          <w:rFonts w:ascii="Arial" w:hAnsi="Arial" w:cs="Arial"/>
          <w:color w:val="000000"/>
          <w:sz w:val="28"/>
          <w:szCs w:val="28"/>
        </w:rPr>
        <w:lastRenderedPageBreak/>
        <w:t>принципов социального партнерства в сфере ЖКХ, Федерального отраслевого тарифного соглашения (далее – ФОТС). Все предложения и замечания доведены до ФАС России.</w:t>
      </w:r>
    </w:p>
    <w:p w14:paraId="5F758CD8" w14:textId="77777777" w:rsidR="00D93CAD" w:rsidRDefault="00D93CAD" w:rsidP="00D93CAD">
      <w:pPr>
        <w:pStyle w:val="msonormalmrcssattr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>Направляем Вам проект ППРФ в редакции от 29.08.2025г., а также информацию о предложениях членов Комиссии по ЖКХ Общественного совета при Минстрое России и замечания, направленные Профсоюзом и ОООР ЖКК к заседанию рабочей группы РТК для сведения и использования в работе.</w:t>
      </w:r>
    </w:p>
    <w:p w14:paraId="3BA93461" w14:textId="77777777" w:rsidR="00D93CAD" w:rsidRDefault="00D93CAD" w:rsidP="00D93CAD">
      <w:pPr>
        <w:pStyle w:val="msonormalmrcssattr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>Обращаем Ваше внимание на, предусмотренные проектом постановления, сжатые сроки подачи ресурсоснабжающими организациями заявления о пересмотре расходов на оплату труда и на необходимость их обоснования с учетом применения ФОТС.</w:t>
      </w:r>
    </w:p>
    <w:p w14:paraId="01FCC893" w14:textId="77777777" w:rsidR="000F782B" w:rsidRDefault="000F782B" w:rsidP="00D93CAD">
      <w:pPr>
        <w:spacing w:line="276" w:lineRule="auto"/>
      </w:pPr>
    </w:p>
    <w:sectPr w:rsidR="000F7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AD"/>
    <w:rsid w:val="000D10EF"/>
    <w:rsid w:val="000F782B"/>
    <w:rsid w:val="001B3B9D"/>
    <w:rsid w:val="00B53255"/>
    <w:rsid w:val="00D9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B68F"/>
  <w15:chartTrackingRefBased/>
  <w15:docId w15:val="{36C1032F-1CC7-487D-ADB8-A843931C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mail-1mrcssattr">
    <w:name w:val="gmail-1_mr_css_attr"/>
    <w:basedOn w:val="a"/>
    <w:rsid w:val="00D93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D93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93C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4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ulation.gov.ru/projects/1598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2025-09-05T11:55:00Z</dcterms:created>
  <dcterms:modified xsi:type="dcterms:W3CDTF">2025-09-05T12:12:00Z</dcterms:modified>
</cp:coreProperties>
</file>